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som inkom 2022-08-22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6464696, E 562708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