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klagomål behandlar höga naturvärden i avverkningsanmälan A 29387-2025 i Åtvidabergs kommun som inkom 2025-06-16 och omfattar 7,5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560705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