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18485-2023 i Åtvidabergs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