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dokument behandlar höga naturvärden i avverkningsanmälan A 37283-2023 i Åtvidabergs kommun. Denna avverkningsanmälan inkom 2023-08-18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