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som inkom 2022-08-05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6464844, E 562274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