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som inkom 2022-08-05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6465144, E 562367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dvärgbägarlav (NT, T), motaggsvamp (NT, T), nötkråka (NT, T, §4), tallticka (NT, T), talltita (NT, §4), ullticka (NT, T), blomkålssvamp (S), grönpyrola (S, T), kalktallört (S) och gröngöling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