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som inkom 2023-07-24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6461245, E 550646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