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501-2022 i Åtvidaber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