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18-2025 i Åtvidaber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