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11501-2022 i Åtvidabergs kommun</w:t>
      </w:r>
    </w:p>
    <w:p>
      <w:r>
        <w:t>Denna tillsynsbegäran behandlar höga naturvärden i avverkningsanmälan A 11501-2022 i Åtvidabergs kommun som inkom 2022-03-11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0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0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6452416, E 564224 i SWEREF 99 TM.</w:t>
      </w:r>
    </w:p>
    <w:p>
      <w:r>
        <w:t>I avverkningsanmälan finns fynd av 2 naturvårdsarter, varav 2 är typiska (T) och 2 är signalarter (S): dvärghäxört (S, T) och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