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dokument behandlar höga naturvärden i avverkningsanmälan A 4004-2024 i Åtvidabergs kommun som inkom 2024-02-01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6454862, E 563180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