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Detta dokument behandlar höga naturvärden i avverkningsanmälan A 33718-2022 i Åtvidabergs kommun som inkom 2022-08-16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6465404, E 561706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dunmossa (NT, T), grynig filtlav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