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12 meter från avverkningsanmälan A 50782-2022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