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53186-2022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