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1126-2023 i Åtvidabergs kommun</w:t>
      </w:r>
    </w:p>
    <w:p>
      <w:r>
        <w:t>Denna tillsynsbegäran behandlar höga naturvärden i avverkningsanmälan A 1126-2023 i Åtvidabergs kommun som inkom 2023-01-09 och omfattar 1,6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1126-2023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6458373, E 556303 i SWEREF 99 TM.</w:t>
      </w:r>
    </w:p>
    <w:p>
      <w:r>
        <w:t>I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