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dokument behandlar höga naturvärden i avverkningsanmälan A 698-2026 i Åtvidabergs kommun. Denna avverkningsanmälan inkom 2026-01-07 14:46:03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björksplintborre (S), blåmossa (S), kattfotslav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