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klagomål behandlar höga naturvärden i avverkningsanmälan A 6175-2022 i Finspångs kommun som inkom 2022-02-07 och omfattar 3,8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6532615, E 552433 i SWEREF 99 TM.</w:t>
      </w:r>
    </w:p>
    <w:p>
      <w:r>
        <w:t>I och inom 11 meter från avverkningsanmälan finns fynd av 7 naturvårdsarter, varav 3 är rödlistade, 1 är fridlyst, 7 är typiska (T) och 3 är signalarter (S): ekticka (NT, T), rosa skärelav (NT, T), tallticka (NT, T), grönpyrola (S, T), kornknutmossa (S, T), mindre märgborre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