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2873-2022 i Finspångs kommun</w:t>
      </w:r>
    </w:p>
    <w:p>
      <w:r>
        <w:t>Detta klagomål behandlar höga naturvärden i samrådsanmälan S 2873-2022 i Finspångs kommun som inkom 2022-05-30 och omfattar 3,3 ha.</w:t>
      </w:r>
    </w:p>
    <w:p>
      <w:pPr>
        <w:pStyle w:val="Caption"/>
      </w:pPr>
      <w:r>
        <w:drawing>
          <wp:inline xmlns:a="http://schemas.openxmlformats.org/drawingml/2006/main" xmlns:pic="http://schemas.openxmlformats.org/drawingml/2006/picture">
            <wp:extent cx="4390367" cy="5724000"/>
            <wp:docPr id="1" name="Picture 1"/>
            <wp:cNvGraphicFramePr>
              <a:graphicFrameLocks noChangeAspect="1"/>
            </wp:cNvGraphicFramePr>
            <a:graphic>
              <a:graphicData uri="http://schemas.openxmlformats.org/drawingml/2006/picture">
                <pic:pic>
                  <pic:nvPicPr>
                    <pic:cNvPr id="0" name="S 2873-2022 karta.png"/>
                    <pic:cNvPicPr/>
                  </pic:nvPicPr>
                  <pic:blipFill>
                    <a:blip r:embed="rId16"/>
                    <a:stretch>
                      <a:fillRect/>
                    </a:stretch>
                  </pic:blipFill>
                  <pic:spPr>
                    <a:xfrm>
                      <a:off x="0" y="0"/>
                      <a:ext cx="439036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6521151, E 558744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