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16 meter från avverkningsanmälan A 43858-2021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