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som inkom 2021-08-23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