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som inkom 2025-05-23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6506561, E 555186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