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som inkom 2025-06-11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6501431, E 529289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