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som inkom 2025-09-05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(NT) och stor aspticka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