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10960-2025 i Finspångs kommun</w:t>
      </w:r>
    </w:p>
    <w:p>
      <w:r>
        <w:t>Detta dokument behandlar höga naturvärden i avverkningsanmälan A 10960-2025 i Finspångs kommun. Denna avverkningsanmälan inkom 2025-03-07 08:51:34 och omfattar 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garnlav (NT), dropptaggsvamp (S), flagellkvastmossa (S) och grön sköldmossa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3674"/>
            <wp:docPr id="1" name="Picture 1"/>
            <wp:cNvGraphicFramePr>
              <a:graphicFrameLocks noChangeAspect="1"/>
            </wp:cNvGraphicFramePr>
            <a:graphic>
              <a:graphicData uri="http://schemas.openxmlformats.org/drawingml/2006/picture">
                <pic:pic>
                  <pic:nvPicPr>
                    <pic:cNvPr id="0" name="A 10960-2025 karta.png"/>
                    <pic:cNvPicPr/>
                  </pic:nvPicPr>
                  <pic:blipFill>
                    <a:blip r:embed="rId16"/>
                    <a:stretch>
                      <a:fillRect/>
                    </a:stretch>
                  </pic:blipFill>
                  <pic:spPr>
                    <a:xfrm>
                      <a:off x="0" y="0"/>
                      <a:ext cx="5486400" cy="37136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6515938, E 548294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w:t>
      </w:r>
    </w:p>
    <w:p>
      <w:r>
        <w:t xml:space="preserve">Flagellkvastmossa är typisk art för </w:t>
      </w:r>
      <w:r>
        <w:rPr>
          <w:i/>
        </w:rPr>
        <w:t xml:space="preserve">9010 Taiga </w:t>
      </w:r>
      <w:r>
        <w:t>och</w:t>
      </w:r>
      <w:r>
        <w:rPr>
          <w:i/>
        </w:rPr>
        <w:t xml:space="preserve"> 9740 Skogsbevuxen myr </w:t>
      </w:r>
      <w:r>
        <w:t>(SLU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pPr>
        <w:pStyle w:val="Heading1"/>
      </w:pPr>
      <w:r>
        <w:t>Fridlysta arter</w:t>
      </w:r>
    </w:p>
    <w:p>
      <w:r>
        <w:t>Följande fridlysta arter har sina livsmiljöer och växtplatser i den avverkningsanmälda skogen: grön sköldmossa (S, §8).</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 xml:space="preserve">Grön sköldmossa är typisk art för </w:t>
      </w:r>
      <w:r>
        <w:rPr>
          <w:i/>
        </w:rPr>
        <w:t xml:space="preserve">9010 Taiga </w:t>
      </w:r>
      <w:r>
        <w:t>och</w:t>
      </w:r>
      <w:r>
        <w:rPr>
          <w:i/>
        </w:rPr>
        <w:t xml:space="preserve"> 9750 Svämlövskog</w:t>
      </w:r>
      <w:r>
        <w:t xml:space="preserve">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