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som inkom 2024-10-02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6527839, E 562133 i SWEREF 99 TM.</w:t>
      </w:r>
    </w:p>
    <w:p>
      <w:pPr>
        <w:pStyle w:val="Heading2"/>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