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som inkom 2023-08-11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6527882, E 559056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