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41091-2025 i Finspångs kommun</w:t>
      </w:r>
    </w:p>
    <w:p>
      <w:r>
        <w:t>Denna tillsynsbegäran behandlar höga naturvärden i avverkningsanmälan A 41091-2025 i Finspångs kommun som inkom 2025-08-29 och omfattar 1,0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6517709, E 552587 i SWEREF 99 TM.</w:t>
      </w:r>
    </w:p>
    <w:p>
      <w:r>
        <w:t>I och inom 2 meter från avverkningsanmälan finns fynd av 6 naturvårdsarter, varav 5 är typiska (T) och 6 är signalarter (S): björksplintborre (S), blåmossa (S, T), flagellkvastmossa (S, T), kornknutmossa (S, T), mindre märgborre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flagellkvastmossa (S, T), kornknutmossa (S, T), mindre märgborre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