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1606-2022 i Valdemarsviks kommun</w:t>
      </w:r>
    </w:p>
    <w:p>
      <w:r>
        <w:t>Denna tillsynsbegäran behandlar höga naturvärden i avverkningsanmälan A 1606-2022 i Valdemarsviks kommun som inkom 2022-01-12 och omfattar 4,6 ha.</w:t>
      </w:r>
    </w:p>
    <w:p>
      <w:pPr>
        <w:pStyle w:val="Caption"/>
      </w:pPr>
      <w:r>
        <w:drawing>
          <wp:inline xmlns:a="http://schemas.openxmlformats.org/drawingml/2006/main" xmlns:pic="http://schemas.openxmlformats.org/drawingml/2006/picture">
            <wp:extent cx="5486400" cy="5386445"/>
            <wp:docPr id="1" name="Picture 1"/>
            <wp:cNvGraphicFramePr>
              <a:graphicFrameLocks noChangeAspect="1"/>
            </wp:cNvGraphicFramePr>
            <a:graphic>
              <a:graphicData uri="http://schemas.openxmlformats.org/drawingml/2006/picture">
                <pic:pic>
                  <pic:nvPicPr>
                    <pic:cNvPr id="0" name="A 1606-2022 karta.png"/>
                    <pic:cNvPicPr/>
                  </pic:nvPicPr>
                  <pic:blipFill>
                    <a:blip r:embed="rId16"/>
                    <a:stretch>
                      <a:fillRect/>
                    </a:stretch>
                  </pic:blipFill>
                  <pic:spPr>
                    <a:xfrm>
                      <a:off x="0" y="0"/>
                      <a:ext cx="5486400" cy="538644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6449379, E 598565 i SWEREF 99 TM.</w:t>
      </w:r>
    </w:p>
    <w:p>
      <w:r>
        <w:t>I och inom 23 meter från avverkningsanmälan finns fynd av 6 naturvårdsarter, varav 3 är rödlistade, 1 är fridlyst, 5 är typiska (T) och 2 är signalarter (S): knärot (VU, T, §8), svinrot (NT), tallticka (NT, T), guldlockmossa (S, T), mindre märgborre (S, T) och bergsslok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6956612"/>
            <wp:docPr id="2" name="Picture 2"/>
            <wp:cNvGraphicFramePr>
              <a:graphicFrameLocks noChangeAspect="1"/>
            </wp:cNvGraphicFramePr>
            <a:graphic>
              <a:graphicData uri="http://schemas.openxmlformats.org/drawingml/2006/picture">
                <pic:pic>
                  <pic:nvPicPr>
                    <pic:cNvPr id="0" name="A 1606-2022 karta knärot.png"/>
                    <pic:cNvPicPr/>
                  </pic:nvPicPr>
                  <pic:blipFill>
                    <a:blip r:embed="rId17"/>
                    <a:stretch>
                      <a:fillRect/>
                    </a:stretch>
                  </pic:blipFill>
                  <pic:spPr>
                    <a:xfrm>
                      <a:off x="0" y="0"/>
                      <a:ext cx="5486400" cy="69566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6449379, E 598565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Bergsslok </w:t>
      </w:r>
      <w:r>
        <w:t xml:space="preserve">är typisk art för </w:t>
      </w:r>
      <w:r>
        <w:rPr>
          <w:i/>
        </w:rPr>
        <w:t>9190 Näringsfattig ekskog</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tallticka (NT, T), guldlockmossa (S, T), mindre märgborre (S, T) och bergsslok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