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77-2025 i Valdemars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