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4148-2024 i Valdemarsviks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