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7-2024 i Valdemar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