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213-2025 i Valdemars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