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785-2022 i Valdemars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