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52-2023 i Valdemars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