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4616-2026 i Valdemar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