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9-2024 i Li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