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90-2024 i Linköpings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