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ärtvicker (EN, §8), dvärgbägarlav (NT), lundbräsma (S), springkorn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