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38137-2021 i Linköpings kommun</w:t>
      </w:r>
    </w:p>
    <w:p>
      <w:r>
        <w:t>Detta dokument behandlar höga naturvärden i avverkningsanmälan A 38137-2021 i Linköpings kommun. Denna avverkningsanmälan inkom 2021-07-28 09:12:21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mandelriska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38137-2021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6486610, E 531116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