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60643-2024 i Linköpings kommun</w:t>
      </w:r>
    </w:p>
    <w:p>
      <w:r>
        <w:t>Denna tillsynsbegäran behandlar höga naturvärden i avverkningsanmälan A 60643-2024 i Linköpings kommun som inkom 2024-12-18 och omfattar 18,4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60643-2024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6439678, E 521504 i SWEREF 99 TM.</w:t>
      </w:r>
    </w:p>
    <w:p>
      <w:r>
        <w:t>I och inom 25 meter från avverkningsanmälan finns fynd av 23 naturvårdsarter, varav 7 är rödlistade, 4 är fridlysta, 15 är typiska (T) och 13 är signalarter (S): ask (EN), skogsalm (EN), gammelekslav (NT, T), grynig filtlav (NT, T), gul dropplav (NT), korallticka (NT), lunglav (NT, T), fällmossa (S, T), guldlockmossa (S, T), hasselticka (S, T), lönnlav (S), platt fjädermossa (S, T), rostfläck (S, T), skinnlav (S, T), sotlav (S, T), svart trolldruva (S, T), tibast (S, T), tvåblad (S, §8), underviol (S, T), vätteros (S, T), blåsippa (T, §9), gröngöling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4890626"/>
            <wp:docPr id="2" name="Picture 2"/>
            <wp:cNvGraphicFramePr>
              <a:graphicFrameLocks noChangeAspect="1"/>
            </wp:cNvGraphicFramePr>
            <a:graphic>
              <a:graphicData uri="http://schemas.openxmlformats.org/drawingml/2006/picture">
                <pic:pic>
                  <pic:nvPicPr>
                    <pic:cNvPr id="0" name="A 60643-2024 karta knärot.png"/>
                    <pic:cNvPicPr/>
                  </pic:nvPicPr>
                  <pic:blipFill>
                    <a:blip r:embed="rId17"/>
                    <a:stretch>
                      <a:fillRect/>
                    </a:stretch>
                  </pic:blipFill>
                  <pic:spPr>
                    <a:xfrm>
                      <a:off x="0" y="0"/>
                      <a:ext cx="5486400" cy="48906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6439678, E 521504 i SWEREF 99 TM.</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gammelekslav (NT, T), grynig filtlav (NT, T), lunglav (NT, T), fällmossa (S, T), guldlockmossa (S, T), hasselticka (S, T), platt fjädermossa (S, T), rostfläck (S, T), skinnlav (S, T), sotlav (S, T), svart trolldruva (S, T), tibast (S, T), underviol (S, T), vätteros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