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dokument behandlar höga naturvärden i avverkningsanmälan A 55341-2024 i Linköpings kommun. Denna avverkningsanmälan inkom 2024-11-25 17:06:05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