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50048-2025 i Linköpings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