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4835-2023 i Lin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