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dokument behandlar höga naturvärden i avverkningsanmälan A 21227-2026 i Linköpings kommun. Denna avverkningsanmälan inkom 2026-05-04 18:56:08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6484646, E 528287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