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25 meter från avverkningsanmälan A 56756-2023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