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dokument behandlar höga naturvärden i avverkningsanmälan A 1084-2023 i Linköpings kommun som inkom 2023-01-03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6473969, E 549895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