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dokument behandlar höga naturvärden i avverkningsanmälan A 1924-2024 i Linköpings kommun som inkom 2024-01-17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6453216, E 547102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