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dokument behandlar höga naturvärden i avverkningsanmälan A 21782-2024 i Linköpings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6472203, E 523713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