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dokument behandlar höga naturvärden i avverkningsanmälan A 24586-2024 i Linköpings kommun som inkom 2024-06-17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6459847, E 534396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