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dokument behandlar höga naturvärden i avverkningsanmälan A 25568-2024 i Linköpings kommun som inkom 2024-06-20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6486675, E 532134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